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22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E150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Nr.473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244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5E150C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5E150C" w:rsidRPr="005E150C" w:rsidRDefault="005E150C" w:rsidP="005E150C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5E150C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nekustamā īpašuma Ceriņu iela 6, Jaunkalsnavā, Kalsnavas pagastā, Madonas novadā nosacītās cenas un izsoles noteikumu apstiprināšanu</w:t>
      </w:r>
    </w:p>
    <w:p w:rsidR="005E150C" w:rsidRPr="005E150C" w:rsidRDefault="005E150C" w:rsidP="005E150C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445FE7" w:rsidRDefault="005E150C" w:rsidP="002D4C8B">
      <w:pPr>
        <w:spacing w:after="0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28.02.2019 Madonas novada pašvaldības d</w:t>
      </w:r>
      <w:r w:rsidR="00445FE7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ome ir pieņēmusi lēmumu Nr.48 (prot.Nr.3, </w:t>
      </w:r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4.p.) „Par Madonas novada pašvaldībai piederošā nekustamā īpašuma Ceriņu iela 6, Jaunkalsnava, Kalsnavas pagasts, Madonas novads atsavināšanas ierosinājumu”, ar kuru nolemts: </w:t>
      </w:r>
    </w:p>
    <w:p w:rsidR="00445FE7" w:rsidRDefault="005E150C" w:rsidP="002D4C8B">
      <w:pPr>
        <w:spacing w:after="0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1)Nodot atsavināšanai-pārdot pašvaldības nekustamo īpašumu ar adresi Ceriņu iela 6, Jaunkalsnava, Kalsnavas pagasts, Madonas novads, kas sastāv no zemes gabala ar kadastra apzīmējumu 7062 011 0322 0,1345</w:t>
      </w:r>
      <w:r w:rsidR="00E259B6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</w:t>
      </w:r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ha platībā</w:t>
      </w:r>
      <w:proofErr w:type="gramStart"/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, un bērnudārza</w:t>
      </w:r>
      <w:proofErr w:type="gramEnd"/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ēkas ar kadastra apzīmējumu 7062 011 0322 001, 316,9 </w:t>
      </w:r>
      <w:proofErr w:type="spellStart"/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kv.m</w:t>
      </w:r>
      <w:proofErr w:type="spellEnd"/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. platībā, rīkojot mutisku izsoli ar augšupejošu soli; </w:t>
      </w:r>
    </w:p>
    <w:p w:rsidR="005E150C" w:rsidRPr="005E150C" w:rsidRDefault="005E150C" w:rsidP="002D4C8B">
      <w:pPr>
        <w:spacing w:after="0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2) Uzdot Kalsnavas pagasta pārvaldei veikt nekustamā īpašuma novērtēšanu pie sertificēta vērtētāja.</w:t>
      </w:r>
    </w:p>
    <w:p w:rsidR="005E150C" w:rsidRPr="005E150C" w:rsidRDefault="005E150C" w:rsidP="002D4C8B">
      <w:pPr>
        <w:spacing w:after="0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Kopš 21.12.2011. šis īpašums ir iznomāts SIA “Ģimenes sēta”, reģistrācijas Nr.45403031662. Līguma termiņš ir </w:t>
      </w:r>
      <w:proofErr w:type="gramStart"/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2019.gada</w:t>
      </w:r>
      <w:proofErr w:type="gramEnd"/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31.decembris. </w:t>
      </w:r>
    </w:p>
    <w:p w:rsidR="005E150C" w:rsidRPr="005E150C" w:rsidRDefault="005E150C" w:rsidP="002D4C8B">
      <w:pPr>
        <w:spacing w:after="0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26.09.2019. nekustamā īpašuma novērtējumu ir veikusi sertificēta firma SIA ”</w:t>
      </w:r>
      <w:proofErr w:type="spellStart"/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Latio</w:t>
      </w:r>
      <w:proofErr w:type="spellEnd"/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</w:t>
      </w:r>
      <w:proofErr w:type="spellStart"/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vērtētāji&amp;konsultanti</w:t>
      </w:r>
      <w:proofErr w:type="spellEnd"/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Vidzemē”. Saskaņā ar nekustamā īpašuma novērtējumu, nekustamā īpašuma tirgus vērtība </w:t>
      </w:r>
      <w:proofErr w:type="gramStart"/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2019.gada</w:t>
      </w:r>
      <w:proofErr w:type="gramEnd"/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26.septembrī ir aprēķināta EUR 22 500 </w:t>
      </w:r>
      <w:r w:rsidRPr="005E150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(divdesmit divi tūkstoši pieci simti </w:t>
      </w:r>
      <w:proofErr w:type="spellStart"/>
      <w:r w:rsidRPr="005E150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euro</w:t>
      </w:r>
      <w:proofErr w:type="spellEnd"/>
      <w:r w:rsidR="00445FE7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00 centi</w:t>
      </w:r>
      <w:r w:rsidRPr="005E150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)</w:t>
      </w:r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.</w:t>
      </w:r>
    </w:p>
    <w:p w:rsidR="005E150C" w:rsidRPr="005E150C" w:rsidRDefault="005E150C" w:rsidP="002D4C8B">
      <w:pPr>
        <w:spacing w:after="0"/>
        <w:ind w:firstLine="709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Saskaņā ar „Publiskas personas mantas atsavināšanas likuma” </w:t>
      </w:r>
      <w:proofErr w:type="gramStart"/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47.pantu</w:t>
      </w:r>
      <w:proofErr w:type="gramEnd"/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</w:t>
      </w:r>
      <w:r w:rsidRPr="005E150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:rsidR="005E150C" w:rsidRPr="005E150C" w:rsidRDefault="005E150C" w:rsidP="002D4C8B">
      <w:pPr>
        <w:spacing w:after="0"/>
        <w:ind w:firstLine="709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Par nekustamā īpašuma novērtēšanu Madonas novada pašvaldība ir veikusi pakalpojuma apmaksu EUR 423,15 (</w:t>
      </w:r>
      <w:r w:rsidRPr="005E150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četri simti divdesmit trīs </w:t>
      </w:r>
      <w:proofErr w:type="spellStart"/>
      <w:r w:rsidRPr="005E150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euro</w:t>
      </w:r>
      <w:proofErr w:type="spellEnd"/>
      <w:r w:rsidRPr="005E150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15 centi</w:t>
      </w:r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). </w:t>
      </w:r>
    </w:p>
    <w:p w:rsidR="005E150C" w:rsidRPr="005E150C" w:rsidRDefault="005E150C" w:rsidP="00A6089D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50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Noklausījusies </w:t>
      </w:r>
      <w:r w:rsidR="00E259B6">
        <w:rPr>
          <w:rFonts w:ascii="Times New Roman" w:eastAsia="Calibri" w:hAnsi="Times New Roman" w:cs="Calibri"/>
          <w:sz w:val="24"/>
          <w:szCs w:val="24"/>
        </w:rPr>
        <w:t>d</w:t>
      </w:r>
      <w:r w:rsidRPr="005E150C">
        <w:rPr>
          <w:rFonts w:ascii="Times New Roman" w:eastAsia="Calibri" w:hAnsi="Times New Roman" w:cs="Calibri"/>
          <w:sz w:val="24"/>
          <w:szCs w:val="24"/>
        </w:rPr>
        <w:t xml:space="preserve">omes priekšsēdētāja </w:t>
      </w:r>
      <w:proofErr w:type="spellStart"/>
      <w:r w:rsidRPr="005E150C">
        <w:rPr>
          <w:rFonts w:ascii="Times New Roman" w:eastAsia="Calibri" w:hAnsi="Times New Roman" w:cs="Calibri"/>
          <w:sz w:val="24"/>
          <w:szCs w:val="24"/>
        </w:rPr>
        <w:t>A.Lungeviča</w:t>
      </w:r>
      <w:proofErr w:type="spellEnd"/>
      <w:r w:rsidRPr="005E150C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5E150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sniegto informāciju, pamatojoties uz Publiskas personas mantas atsavināšanas likuma </w:t>
      </w:r>
      <w:proofErr w:type="gramStart"/>
      <w:r w:rsidRPr="005E150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47.pantu</w:t>
      </w:r>
      <w:proofErr w:type="gramEnd"/>
      <w:r w:rsidRPr="005E150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 xml:space="preserve">, </w:t>
      </w:r>
      <w:r w:rsidRPr="005E150C"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>ņemot vērā</w:t>
      </w:r>
      <w:r w:rsidRPr="005E150C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 xml:space="preserve"> </w:t>
      </w:r>
      <w:r w:rsidRPr="005E150C"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>16.10.2019.</w:t>
      </w:r>
      <w:r w:rsidRPr="005E150C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 xml:space="preserve"> </w:t>
      </w:r>
      <w:r w:rsidRPr="005E15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Uzņēmējdarbības, teritoriālo un vides jautājumu komitejas </w:t>
      </w:r>
      <w:r w:rsidRPr="005E150C">
        <w:rPr>
          <w:rFonts w:ascii="Times New Roman" w:eastAsia="Times New Roman" w:hAnsi="Times New Roman" w:cs="Times New Roman"/>
          <w:sz w:val="24"/>
          <w:szCs w:val="24"/>
        </w:rPr>
        <w:t xml:space="preserve">un 22.10.2019. Finanšu un attīstības </w:t>
      </w:r>
      <w:bookmarkStart w:id="6" w:name="_GoBack"/>
      <w:bookmarkEnd w:id="6"/>
      <w:r w:rsidRPr="005E150C">
        <w:rPr>
          <w:rFonts w:ascii="Times New Roman" w:eastAsia="Times New Roman" w:hAnsi="Times New Roman" w:cs="Times New Roman"/>
          <w:sz w:val="24"/>
          <w:szCs w:val="24"/>
        </w:rPr>
        <w:t xml:space="preserve">komitejas atzinumus, </w:t>
      </w:r>
      <w:r w:rsidR="002D4C8B"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2D4C8B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2D4C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="002D4C8B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2D4C8B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2D4C8B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2D4C8B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="002D4C8B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2D4C8B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Čačka, Andris Dombrovskis, Artūrs </w:t>
      </w:r>
      <w:proofErr w:type="spellStart"/>
      <w:r w:rsidR="002D4C8B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2D4C8B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</w:t>
      </w:r>
      <w:r w:rsidR="002D4C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Rakstiņš, </w:t>
      </w:r>
      <w:r w:rsidR="002D4C8B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Rihards Saulītis, Inese Strode, Aleksandrs Šrubs, Gatis Teilis), </w:t>
      </w:r>
      <w:r w:rsidR="002D4C8B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="002D4C8B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2D4C8B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5E150C" w:rsidRPr="005E150C" w:rsidRDefault="005E150C" w:rsidP="002D4C8B">
      <w:pPr>
        <w:numPr>
          <w:ilvl w:val="0"/>
          <w:numId w:val="36"/>
        </w:numPr>
        <w:spacing w:after="16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50C">
        <w:rPr>
          <w:rFonts w:ascii="Times New Roman" w:eastAsia="Calibri" w:hAnsi="Times New Roman" w:cs="Times New Roman"/>
          <w:sz w:val="24"/>
          <w:szCs w:val="24"/>
        </w:rPr>
        <w:lastRenderedPageBreak/>
        <w:t>Apstiprināt nekustamā īpašuma Ceriņu iela 6, Jaunkalsnava, Kalsnavas pagasts, Madonas novads nosacīto cenu EUR 23 000 (</w:t>
      </w:r>
      <w:r w:rsidRPr="005E150C">
        <w:rPr>
          <w:rFonts w:ascii="Times New Roman" w:eastAsia="Calibri" w:hAnsi="Times New Roman" w:cs="Times New Roman"/>
          <w:i/>
          <w:sz w:val="24"/>
          <w:szCs w:val="24"/>
        </w:rPr>
        <w:t xml:space="preserve">divdesmit trīs tūkstoši </w:t>
      </w:r>
      <w:proofErr w:type="spellStart"/>
      <w:r w:rsidRPr="005E150C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5E150C">
        <w:rPr>
          <w:rFonts w:ascii="Times New Roman" w:eastAsia="Calibri" w:hAnsi="Times New Roman" w:cs="Times New Roman"/>
          <w:i/>
          <w:sz w:val="24"/>
          <w:szCs w:val="24"/>
        </w:rPr>
        <w:t xml:space="preserve"> 00 centi).</w:t>
      </w:r>
    </w:p>
    <w:p w:rsidR="005E150C" w:rsidRPr="005E150C" w:rsidRDefault="005E150C" w:rsidP="002D4C8B">
      <w:pPr>
        <w:numPr>
          <w:ilvl w:val="0"/>
          <w:numId w:val="36"/>
        </w:numPr>
        <w:spacing w:after="16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50C">
        <w:rPr>
          <w:rFonts w:ascii="Times New Roman" w:eastAsia="Calibri" w:hAnsi="Times New Roman" w:cs="Times New Roman"/>
          <w:sz w:val="24"/>
          <w:szCs w:val="24"/>
        </w:rPr>
        <w:t>Apstiprināt nekustamā īpašuma Ceriņu iela 6, Jaunkalsnava, Kalsnavas pagasts, Madonas novadā izsoles noteikumus.</w:t>
      </w:r>
    </w:p>
    <w:p w:rsidR="005E150C" w:rsidRPr="005E150C" w:rsidRDefault="005E150C" w:rsidP="002D4C8B">
      <w:pPr>
        <w:numPr>
          <w:ilvl w:val="0"/>
          <w:numId w:val="36"/>
        </w:numPr>
        <w:spacing w:after="160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50C">
        <w:rPr>
          <w:rFonts w:ascii="Times New Roman" w:eastAsia="Calibri" w:hAnsi="Times New Roman" w:cs="Times New Roman"/>
          <w:sz w:val="24"/>
          <w:szCs w:val="24"/>
        </w:rPr>
        <w:t>Uzdot pašvaldības īpašuma atsavināšanas un izmantošanas komisijai organizēt nekustamā īpašuma izsoli izsoles noteikumos noteiktajā kārtībā.</w:t>
      </w:r>
    </w:p>
    <w:p w:rsidR="005E150C" w:rsidRPr="005E150C" w:rsidRDefault="005E150C" w:rsidP="005E150C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150C" w:rsidRPr="005E150C" w:rsidRDefault="005E150C" w:rsidP="005E150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E150C">
        <w:rPr>
          <w:rFonts w:ascii="Times New Roman" w:eastAsia="Calibri" w:hAnsi="Times New Roman" w:cs="Times New Roman"/>
          <w:i/>
          <w:sz w:val="24"/>
          <w:szCs w:val="24"/>
        </w:rPr>
        <w:t xml:space="preserve">Pielikumā: Izsoles noteikumi. </w:t>
      </w:r>
    </w:p>
    <w:p w:rsidR="00327B29" w:rsidRDefault="00327B29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27B29" w:rsidRDefault="00327B29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026402" w:rsidRDefault="00026402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5C926D7"/>
    <w:multiLevelType w:val="hybridMultilevel"/>
    <w:tmpl w:val="A5BED2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7538"/>
    <w:multiLevelType w:val="hybridMultilevel"/>
    <w:tmpl w:val="7486D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6526F"/>
    <w:multiLevelType w:val="hybridMultilevel"/>
    <w:tmpl w:val="744E53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34BFC"/>
    <w:multiLevelType w:val="multilevel"/>
    <w:tmpl w:val="29AC144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92A04D9"/>
    <w:multiLevelType w:val="multilevel"/>
    <w:tmpl w:val="ED187B42"/>
    <w:lvl w:ilvl="0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B136636"/>
    <w:multiLevelType w:val="multilevel"/>
    <w:tmpl w:val="1668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F1B98"/>
    <w:multiLevelType w:val="hybridMultilevel"/>
    <w:tmpl w:val="9BC0C570"/>
    <w:lvl w:ilvl="0" w:tplc="2D9AEA3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75" w:hanging="360"/>
      </w:pPr>
    </w:lvl>
    <w:lvl w:ilvl="2" w:tplc="0426001B" w:tentative="1">
      <w:start w:val="1"/>
      <w:numFmt w:val="lowerRoman"/>
      <w:lvlText w:val="%3."/>
      <w:lvlJc w:val="right"/>
      <w:pPr>
        <w:ind w:left="2895" w:hanging="180"/>
      </w:pPr>
    </w:lvl>
    <w:lvl w:ilvl="3" w:tplc="0426000F" w:tentative="1">
      <w:start w:val="1"/>
      <w:numFmt w:val="decimal"/>
      <w:lvlText w:val="%4."/>
      <w:lvlJc w:val="left"/>
      <w:pPr>
        <w:ind w:left="3615" w:hanging="360"/>
      </w:pPr>
    </w:lvl>
    <w:lvl w:ilvl="4" w:tplc="04260019" w:tentative="1">
      <w:start w:val="1"/>
      <w:numFmt w:val="lowerLetter"/>
      <w:lvlText w:val="%5."/>
      <w:lvlJc w:val="left"/>
      <w:pPr>
        <w:ind w:left="4335" w:hanging="360"/>
      </w:pPr>
    </w:lvl>
    <w:lvl w:ilvl="5" w:tplc="0426001B" w:tentative="1">
      <w:start w:val="1"/>
      <w:numFmt w:val="lowerRoman"/>
      <w:lvlText w:val="%6."/>
      <w:lvlJc w:val="right"/>
      <w:pPr>
        <w:ind w:left="5055" w:hanging="180"/>
      </w:pPr>
    </w:lvl>
    <w:lvl w:ilvl="6" w:tplc="0426000F" w:tentative="1">
      <w:start w:val="1"/>
      <w:numFmt w:val="decimal"/>
      <w:lvlText w:val="%7."/>
      <w:lvlJc w:val="left"/>
      <w:pPr>
        <w:ind w:left="5775" w:hanging="360"/>
      </w:pPr>
    </w:lvl>
    <w:lvl w:ilvl="7" w:tplc="04260019" w:tentative="1">
      <w:start w:val="1"/>
      <w:numFmt w:val="lowerLetter"/>
      <w:lvlText w:val="%8."/>
      <w:lvlJc w:val="left"/>
      <w:pPr>
        <w:ind w:left="6495" w:hanging="360"/>
      </w:pPr>
    </w:lvl>
    <w:lvl w:ilvl="8" w:tplc="042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23BF7EE3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4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5091283"/>
    <w:multiLevelType w:val="hybridMultilevel"/>
    <w:tmpl w:val="BC5CCC6C"/>
    <w:lvl w:ilvl="0" w:tplc="28EAF962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F1DD7"/>
    <w:multiLevelType w:val="multilevel"/>
    <w:tmpl w:val="571090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9" w15:restartNumberingAfterBreak="0">
    <w:nsid w:val="42642690"/>
    <w:multiLevelType w:val="multilevel"/>
    <w:tmpl w:val="3CE6D2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0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223F1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4546D8B"/>
    <w:multiLevelType w:val="multilevel"/>
    <w:tmpl w:val="DE5AE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56980"/>
    <w:multiLevelType w:val="multilevel"/>
    <w:tmpl w:val="B23E6B70"/>
    <w:lvl w:ilvl="0">
      <w:start w:val="1"/>
      <w:numFmt w:val="decimal"/>
      <w:lvlText w:val="%1."/>
      <w:lvlJc w:val="left"/>
      <w:pPr>
        <w:ind w:left="1494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1854" w:hanging="72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214" w:hanging="108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25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0391A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60BCB"/>
    <w:multiLevelType w:val="hybridMultilevel"/>
    <w:tmpl w:val="908CC126"/>
    <w:lvl w:ilvl="0" w:tplc="E81AE1F8">
      <w:start w:val="1"/>
      <w:numFmt w:val="decimal"/>
      <w:lvlText w:val="%1."/>
      <w:lvlJc w:val="left"/>
      <w:pPr>
        <w:ind w:left="1080" w:hanging="360"/>
      </w:pPr>
    </w:lvl>
    <w:lvl w:ilvl="1" w:tplc="0426000F">
      <w:start w:val="1"/>
      <w:numFmt w:val="decimal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9C4082"/>
    <w:multiLevelType w:val="multilevel"/>
    <w:tmpl w:val="4C664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D0D8D"/>
    <w:multiLevelType w:val="hybridMultilevel"/>
    <w:tmpl w:val="4C548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05BD4"/>
    <w:multiLevelType w:val="hybridMultilevel"/>
    <w:tmpl w:val="4A9A4DBA"/>
    <w:lvl w:ilvl="0" w:tplc="A636D3F0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31"/>
  </w:num>
  <w:num w:numId="2">
    <w:abstractNumId w:val="11"/>
  </w:num>
  <w:num w:numId="3">
    <w:abstractNumId w:val="14"/>
  </w:num>
  <w:num w:numId="4">
    <w:abstractNumId w:val="1"/>
  </w:num>
  <w:num w:numId="5">
    <w:abstractNumId w:val="2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5"/>
  </w:num>
  <w:num w:numId="9">
    <w:abstractNumId w:val="20"/>
  </w:num>
  <w:num w:numId="10">
    <w:abstractNumId w:val="26"/>
  </w:num>
  <w:num w:numId="11">
    <w:abstractNumId w:val="23"/>
  </w:num>
  <w:num w:numId="12">
    <w:abstractNumId w:val="25"/>
  </w:num>
  <w:num w:numId="13">
    <w:abstractNumId w:val="10"/>
  </w:num>
  <w:num w:numId="14">
    <w:abstractNumId w:val="3"/>
  </w:num>
  <w:num w:numId="15">
    <w:abstractNumId w:val="32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9"/>
  </w:num>
  <w:num w:numId="23">
    <w:abstractNumId w:val="8"/>
  </w:num>
  <w:num w:numId="24">
    <w:abstractNumId w:val="7"/>
  </w:num>
  <w:num w:numId="25">
    <w:abstractNumId w:val="33"/>
  </w:num>
  <w:num w:numId="26">
    <w:abstractNumId w:val="27"/>
  </w:num>
  <w:num w:numId="27">
    <w:abstractNumId w:val="30"/>
  </w:num>
  <w:num w:numId="28">
    <w:abstractNumId w:val="13"/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2"/>
  </w:num>
  <w:num w:numId="32">
    <w:abstractNumId w:val="2"/>
  </w:num>
  <w:num w:numId="33">
    <w:abstractNumId w:val="15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44CE"/>
    <w:rsid w:val="002A525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4AA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7C2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2E3F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59B6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75432-19A5-463D-9EEB-A94D0770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1989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152</cp:revision>
  <cp:lastPrinted>2019-10-22T12:52:00Z</cp:lastPrinted>
  <dcterms:created xsi:type="dcterms:W3CDTF">2019-08-26T07:32:00Z</dcterms:created>
  <dcterms:modified xsi:type="dcterms:W3CDTF">2019-10-23T09:23:00Z</dcterms:modified>
</cp:coreProperties>
</file>